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055" w:rsidRDefault="00413055" w:rsidP="00413055">
      <w:pPr>
        <w:spacing w:after="0"/>
        <w:rPr>
          <w:b/>
          <w:color w:val="FF0000"/>
          <w:sz w:val="72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0" locked="0" layoutInCell="1" allowOverlap="1" wp14:anchorId="12DB682C" wp14:editId="06382153">
            <wp:simplePos x="0" y="0"/>
            <wp:positionH relativeFrom="column">
              <wp:posOffset>4248150</wp:posOffset>
            </wp:positionH>
            <wp:positionV relativeFrom="paragraph">
              <wp:posOffset>-9525</wp:posOffset>
            </wp:positionV>
            <wp:extent cx="1685290" cy="534670"/>
            <wp:effectExtent l="0" t="0" r="0" b="0"/>
            <wp:wrapNone/>
            <wp:docPr id="250" name="Picture 250" descr="Image result for whittington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whittington health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DF6">
        <w:rPr>
          <w:rFonts w:ascii="effra-light" w:hAnsi="effra-light" w:cs="Helvetica"/>
          <w:noProof/>
          <w:color w:val="FF0000"/>
          <w:sz w:val="23"/>
          <w:szCs w:val="23"/>
          <w:lang w:eastAsia="en-GB"/>
        </w:rPr>
        <w:drawing>
          <wp:anchor distT="0" distB="0" distL="114300" distR="114300" simplePos="0" relativeHeight="251661312" behindDoc="0" locked="0" layoutInCell="1" allowOverlap="1" wp14:anchorId="32632F9D" wp14:editId="2226784C">
            <wp:simplePos x="0" y="0"/>
            <wp:positionH relativeFrom="column">
              <wp:posOffset>-9525</wp:posOffset>
            </wp:positionH>
            <wp:positionV relativeFrom="paragraph">
              <wp:posOffset>117475</wp:posOffset>
            </wp:positionV>
            <wp:extent cx="796925" cy="311785"/>
            <wp:effectExtent l="0" t="0" r="3175" b="0"/>
            <wp:wrapNone/>
            <wp:docPr id="3" name="Picture 3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">
                      <a:hlinkClick r:id="rId8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055" w:rsidRPr="004146F5" w:rsidRDefault="00413055" w:rsidP="00413055">
      <w:pPr>
        <w:rPr>
          <w:b/>
          <w:color w:val="FF0000"/>
          <w:sz w:val="72"/>
        </w:rPr>
      </w:pPr>
      <w:r w:rsidRPr="00DE17DE">
        <w:rPr>
          <w:b/>
          <w:color w:val="FF0000"/>
          <w:sz w:val="36"/>
        </w:rPr>
        <w:t>Haringey Asthma Friendly Schools</w:t>
      </w:r>
    </w:p>
    <w:p w:rsidR="00413055" w:rsidRDefault="00413055" w:rsidP="00413055">
      <w:pPr>
        <w:rPr>
          <w:b/>
          <w:sz w:val="28"/>
        </w:rPr>
      </w:pPr>
      <w:r>
        <w:rPr>
          <w:b/>
          <w:sz w:val="28"/>
        </w:rPr>
        <w:t>Emergency Kit Checklist</w:t>
      </w:r>
    </w:p>
    <w:p w:rsidR="00413055" w:rsidRPr="00413055" w:rsidRDefault="00413055" w:rsidP="00413055">
      <w:pPr>
        <w:rPr>
          <w:i/>
        </w:rPr>
      </w:pPr>
      <w:r w:rsidRPr="00413055">
        <w:rPr>
          <w:i/>
        </w:rPr>
        <w:t>As per, London Schools’ Guide for the Care of Children and Young People with Asthma, HLP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993"/>
        <w:gridCol w:w="1066"/>
        <w:gridCol w:w="1888"/>
        <w:gridCol w:w="1672"/>
      </w:tblGrid>
      <w:tr w:rsidR="008119CF" w:rsidTr="008119CF">
        <w:tc>
          <w:tcPr>
            <w:tcW w:w="3397" w:type="dxa"/>
          </w:tcPr>
          <w:p w:rsidR="008119CF" w:rsidRPr="008119CF" w:rsidRDefault="008119CF" w:rsidP="008119CF">
            <w:pPr>
              <w:jc w:val="center"/>
              <w:rPr>
                <w:b/>
                <w:bCs/>
              </w:rPr>
            </w:pPr>
            <w:r w:rsidRPr="008119CF">
              <w:rPr>
                <w:b/>
                <w:bCs/>
              </w:rPr>
              <w:t>An emergency asthma inhaler kit should include:</w:t>
            </w:r>
          </w:p>
        </w:tc>
        <w:tc>
          <w:tcPr>
            <w:tcW w:w="993" w:type="dxa"/>
          </w:tcPr>
          <w:p w:rsidR="008119CF" w:rsidRPr="008119CF" w:rsidRDefault="008119CF" w:rsidP="008119CF">
            <w:pPr>
              <w:jc w:val="center"/>
              <w:rPr>
                <w:b/>
                <w:bCs/>
              </w:rPr>
            </w:pPr>
            <w:r w:rsidRPr="008119CF">
              <w:rPr>
                <w:b/>
                <w:bCs/>
              </w:rPr>
              <w:t>Yes</w:t>
            </w:r>
          </w:p>
        </w:tc>
        <w:tc>
          <w:tcPr>
            <w:tcW w:w="1066" w:type="dxa"/>
          </w:tcPr>
          <w:p w:rsidR="008119CF" w:rsidRPr="008119CF" w:rsidRDefault="008119CF" w:rsidP="008119CF">
            <w:pPr>
              <w:jc w:val="center"/>
              <w:rPr>
                <w:b/>
                <w:bCs/>
              </w:rPr>
            </w:pPr>
            <w:r w:rsidRPr="008119CF">
              <w:rPr>
                <w:b/>
                <w:bCs/>
              </w:rPr>
              <w:t>No</w:t>
            </w:r>
          </w:p>
        </w:tc>
        <w:tc>
          <w:tcPr>
            <w:tcW w:w="1888" w:type="dxa"/>
          </w:tcPr>
          <w:p w:rsidR="008119CF" w:rsidRPr="008119CF" w:rsidRDefault="008119CF" w:rsidP="008119CF">
            <w:pPr>
              <w:jc w:val="center"/>
              <w:rPr>
                <w:b/>
                <w:bCs/>
              </w:rPr>
            </w:pPr>
            <w:r w:rsidRPr="008119CF">
              <w:rPr>
                <w:b/>
                <w:bCs/>
              </w:rPr>
              <w:t>Checked by</w:t>
            </w:r>
          </w:p>
        </w:tc>
        <w:tc>
          <w:tcPr>
            <w:tcW w:w="1672" w:type="dxa"/>
          </w:tcPr>
          <w:p w:rsidR="008119CF" w:rsidRPr="008119CF" w:rsidRDefault="008119CF" w:rsidP="008119CF">
            <w:pPr>
              <w:jc w:val="center"/>
              <w:rPr>
                <w:b/>
                <w:bCs/>
              </w:rPr>
            </w:pPr>
            <w:r w:rsidRPr="008119CF">
              <w:rPr>
                <w:b/>
                <w:bCs/>
              </w:rPr>
              <w:t>Date checked</w:t>
            </w:r>
          </w:p>
        </w:tc>
      </w:tr>
      <w:tr w:rsidR="008119CF" w:rsidTr="008119CF">
        <w:tc>
          <w:tcPr>
            <w:tcW w:w="3397" w:type="dxa"/>
          </w:tcPr>
          <w:p w:rsidR="008119CF" w:rsidRDefault="008119CF">
            <w:r>
              <w:t>A Salbutamol metered dose inhaler</w:t>
            </w:r>
          </w:p>
        </w:tc>
        <w:tc>
          <w:tcPr>
            <w:tcW w:w="993" w:type="dxa"/>
          </w:tcPr>
          <w:p w:rsidR="008119CF" w:rsidRDefault="008119CF"/>
        </w:tc>
        <w:tc>
          <w:tcPr>
            <w:tcW w:w="1066" w:type="dxa"/>
          </w:tcPr>
          <w:p w:rsidR="008119CF" w:rsidRDefault="008119CF"/>
        </w:tc>
        <w:tc>
          <w:tcPr>
            <w:tcW w:w="1888" w:type="dxa"/>
          </w:tcPr>
          <w:p w:rsidR="008119CF" w:rsidRDefault="008119CF"/>
        </w:tc>
        <w:tc>
          <w:tcPr>
            <w:tcW w:w="1672" w:type="dxa"/>
          </w:tcPr>
          <w:p w:rsidR="008119CF" w:rsidRDefault="008119CF"/>
        </w:tc>
      </w:tr>
      <w:tr w:rsidR="008119CF" w:rsidTr="008119CF">
        <w:tc>
          <w:tcPr>
            <w:tcW w:w="3397" w:type="dxa"/>
          </w:tcPr>
          <w:p w:rsidR="008119CF" w:rsidRDefault="008119CF">
            <w:r>
              <w:t>At least two single-use plastic spacers compatible with the inhaler:</w:t>
            </w:r>
          </w:p>
          <w:p w:rsidR="008119CF" w:rsidRDefault="008119CF"/>
          <w:p w:rsidR="008119CF" w:rsidRPr="008119CF" w:rsidRDefault="008119CF">
            <w:pPr>
              <w:rPr>
                <w:b/>
                <w:bCs/>
              </w:rPr>
            </w:pPr>
            <w:r w:rsidRPr="008119CF">
              <w:rPr>
                <w:b/>
                <w:bCs/>
              </w:rPr>
              <w:t>Once used the plastic spacer should be sent home with the child who has used it. It cannot be used for another child.</w:t>
            </w:r>
          </w:p>
        </w:tc>
        <w:tc>
          <w:tcPr>
            <w:tcW w:w="993" w:type="dxa"/>
          </w:tcPr>
          <w:p w:rsidR="008119CF" w:rsidRDefault="008119CF"/>
        </w:tc>
        <w:tc>
          <w:tcPr>
            <w:tcW w:w="1066" w:type="dxa"/>
          </w:tcPr>
          <w:p w:rsidR="008119CF" w:rsidRDefault="008119CF"/>
        </w:tc>
        <w:tc>
          <w:tcPr>
            <w:tcW w:w="1888" w:type="dxa"/>
          </w:tcPr>
          <w:p w:rsidR="008119CF" w:rsidRDefault="008119CF"/>
        </w:tc>
        <w:tc>
          <w:tcPr>
            <w:tcW w:w="1672" w:type="dxa"/>
          </w:tcPr>
          <w:p w:rsidR="008119CF" w:rsidRDefault="008119CF"/>
        </w:tc>
      </w:tr>
      <w:tr w:rsidR="008119CF" w:rsidTr="008119CF">
        <w:tc>
          <w:tcPr>
            <w:tcW w:w="3397" w:type="dxa"/>
          </w:tcPr>
          <w:p w:rsidR="008119CF" w:rsidRDefault="008119CF">
            <w:r>
              <w:t>Instructions on using the inhaler &amp; spacer/ plastic chamber.</w:t>
            </w:r>
          </w:p>
        </w:tc>
        <w:tc>
          <w:tcPr>
            <w:tcW w:w="993" w:type="dxa"/>
          </w:tcPr>
          <w:p w:rsidR="008119CF" w:rsidRDefault="008119CF"/>
        </w:tc>
        <w:tc>
          <w:tcPr>
            <w:tcW w:w="1066" w:type="dxa"/>
          </w:tcPr>
          <w:p w:rsidR="008119CF" w:rsidRDefault="008119CF"/>
        </w:tc>
        <w:tc>
          <w:tcPr>
            <w:tcW w:w="1888" w:type="dxa"/>
          </w:tcPr>
          <w:p w:rsidR="008119CF" w:rsidRDefault="008119CF"/>
        </w:tc>
        <w:tc>
          <w:tcPr>
            <w:tcW w:w="1672" w:type="dxa"/>
          </w:tcPr>
          <w:p w:rsidR="008119CF" w:rsidRDefault="008119CF"/>
        </w:tc>
      </w:tr>
      <w:tr w:rsidR="008119CF" w:rsidTr="008119CF">
        <w:tc>
          <w:tcPr>
            <w:tcW w:w="3397" w:type="dxa"/>
          </w:tcPr>
          <w:p w:rsidR="008119CF" w:rsidRDefault="008119CF">
            <w:r>
              <w:t>Instructions on cleaning and storing the inhaler</w:t>
            </w:r>
          </w:p>
        </w:tc>
        <w:tc>
          <w:tcPr>
            <w:tcW w:w="993" w:type="dxa"/>
          </w:tcPr>
          <w:p w:rsidR="008119CF" w:rsidRDefault="008119CF"/>
        </w:tc>
        <w:tc>
          <w:tcPr>
            <w:tcW w:w="1066" w:type="dxa"/>
          </w:tcPr>
          <w:p w:rsidR="008119CF" w:rsidRDefault="008119CF"/>
        </w:tc>
        <w:tc>
          <w:tcPr>
            <w:tcW w:w="1888" w:type="dxa"/>
          </w:tcPr>
          <w:p w:rsidR="008119CF" w:rsidRDefault="008119CF"/>
        </w:tc>
        <w:tc>
          <w:tcPr>
            <w:tcW w:w="1672" w:type="dxa"/>
          </w:tcPr>
          <w:p w:rsidR="008119CF" w:rsidRDefault="008119CF"/>
        </w:tc>
      </w:tr>
      <w:tr w:rsidR="008119CF" w:rsidTr="008119CF">
        <w:tc>
          <w:tcPr>
            <w:tcW w:w="3397" w:type="dxa"/>
          </w:tcPr>
          <w:p w:rsidR="008119CF" w:rsidRDefault="008119CF">
            <w:r>
              <w:t>Manufacturer’s information</w:t>
            </w:r>
          </w:p>
        </w:tc>
        <w:tc>
          <w:tcPr>
            <w:tcW w:w="993" w:type="dxa"/>
          </w:tcPr>
          <w:p w:rsidR="008119CF" w:rsidRDefault="008119CF"/>
        </w:tc>
        <w:tc>
          <w:tcPr>
            <w:tcW w:w="1066" w:type="dxa"/>
          </w:tcPr>
          <w:p w:rsidR="008119CF" w:rsidRDefault="008119CF"/>
        </w:tc>
        <w:tc>
          <w:tcPr>
            <w:tcW w:w="1888" w:type="dxa"/>
          </w:tcPr>
          <w:p w:rsidR="008119CF" w:rsidRDefault="008119CF"/>
        </w:tc>
        <w:tc>
          <w:tcPr>
            <w:tcW w:w="1672" w:type="dxa"/>
          </w:tcPr>
          <w:p w:rsidR="008119CF" w:rsidRDefault="008119CF"/>
        </w:tc>
      </w:tr>
      <w:tr w:rsidR="008119CF" w:rsidTr="008119CF">
        <w:tc>
          <w:tcPr>
            <w:tcW w:w="3397" w:type="dxa"/>
          </w:tcPr>
          <w:p w:rsidR="008119CF" w:rsidRDefault="008119CF">
            <w:r>
              <w:t>A checklist of inhalers, identified by their batch number and expiry date, with monthly record checks recorded</w:t>
            </w:r>
          </w:p>
        </w:tc>
        <w:tc>
          <w:tcPr>
            <w:tcW w:w="993" w:type="dxa"/>
          </w:tcPr>
          <w:p w:rsidR="008119CF" w:rsidRDefault="008119CF"/>
        </w:tc>
        <w:tc>
          <w:tcPr>
            <w:tcW w:w="1066" w:type="dxa"/>
          </w:tcPr>
          <w:p w:rsidR="008119CF" w:rsidRDefault="008119CF"/>
        </w:tc>
        <w:tc>
          <w:tcPr>
            <w:tcW w:w="1888" w:type="dxa"/>
          </w:tcPr>
          <w:p w:rsidR="008119CF" w:rsidRDefault="008119CF"/>
        </w:tc>
        <w:tc>
          <w:tcPr>
            <w:tcW w:w="1672" w:type="dxa"/>
          </w:tcPr>
          <w:p w:rsidR="008119CF" w:rsidRDefault="008119CF"/>
        </w:tc>
      </w:tr>
      <w:tr w:rsidR="008119CF" w:rsidTr="008119CF">
        <w:tc>
          <w:tcPr>
            <w:tcW w:w="3397" w:type="dxa"/>
          </w:tcPr>
          <w:p w:rsidR="008119CF" w:rsidRDefault="008119CF">
            <w:r>
              <w:t>A note of the arrangements for replacing the inhaler and spacers</w:t>
            </w:r>
          </w:p>
        </w:tc>
        <w:tc>
          <w:tcPr>
            <w:tcW w:w="993" w:type="dxa"/>
          </w:tcPr>
          <w:p w:rsidR="008119CF" w:rsidRDefault="008119CF"/>
        </w:tc>
        <w:tc>
          <w:tcPr>
            <w:tcW w:w="1066" w:type="dxa"/>
          </w:tcPr>
          <w:p w:rsidR="008119CF" w:rsidRDefault="008119CF"/>
        </w:tc>
        <w:tc>
          <w:tcPr>
            <w:tcW w:w="1888" w:type="dxa"/>
          </w:tcPr>
          <w:p w:rsidR="008119CF" w:rsidRDefault="008119CF"/>
        </w:tc>
        <w:tc>
          <w:tcPr>
            <w:tcW w:w="1672" w:type="dxa"/>
          </w:tcPr>
          <w:p w:rsidR="008119CF" w:rsidRDefault="008119CF"/>
        </w:tc>
      </w:tr>
      <w:tr w:rsidR="008119CF" w:rsidTr="008119CF">
        <w:tc>
          <w:tcPr>
            <w:tcW w:w="3397" w:type="dxa"/>
          </w:tcPr>
          <w:p w:rsidR="008119CF" w:rsidRDefault="008119CF">
            <w:r>
              <w:t>A list of children permitted to use the emergency inhaler as detailed in their individual healthcare plans (asthma register with consent recorded)</w:t>
            </w:r>
          </w:p>
        </w:tc>
        <w:tc>
          <w:tcPr>
            <w:tcW w:w="993" w:type="dxa"/>
          </w:tcPr>
          <w:p w:rsidR="008119CF" w:rsidRDefault="008119CF"/>
        </w:tc>
        <w:tc>
          <w:tcPr>
            <w:tcW w:w="1066" w:type="dxa"/>
          </w:tcPr>
          <w:p w:rsidR="008119CF" w:rsidRDefault="008119CF"/>
        </w:tc>
        <w:tc>
          <w:tcPr>
            <w:tcW w:w="1888" w:type="dxa"/>
          </w:tcPr>
          <w:p w:rsidR="008119CF" w:rsidRDefault="008119CF"/>
        </w:tc>
        <w:tc>
          <w:tcPr>
            <w:tcW w:w="1672" w:type="dxa"/>
          </w:tcPr>
          <w:p w:rsidR="008119CF" w:rsidRDefault="008119CF"/>
        </w:tc>
      </w:tr>
      <w:tr w:rsidR="008119CF" w:rsidTr="008119CF">
        <w:tc>
          <w:tcPr>
            <w:tcW w:w="3397" w:type="dxa"/>
          </w:tcPr>
          <w:p w:rsidR="008119CF" w:rsidRDefault="00E54A27">
            <w:r>
              <w:t>A record of administration (i.e. when the inhaler has been used)</w:t>
            </w:r>
          </w:p>
        </w:tc>
        <w:tc>
          <w:tcPr>
            <w:tcW w:w="993" w:type="dxa"/>
          </w:tcPr>
          <w:p w:rsidR="008119CF" w:rsidRDefault="008119CF"/>
        </w:tc>
        <w:tc>
          <w:tcPr>
            <w:tcW w:w="1066" w:type="dxa"/>
          </w:tcPr>
          <w:p w:rsidR="008119CF" w:rsidRDefault="008119CF"/>
        </w:tc>
        <w:tc>
          <w:tcPr>
            <w:tcW w:w="1888" w:type="dxa"/>
          </w:tcPr>
          <w:p w:rsidR="008119CF" w:rsidRDefault="008119CF"/>
        </w:tc>
        <w:tc>
          <w:tcPr>
            <w:tcW w:w="1672" w:type="dxa"/>
          </w:tcPr>
          <w:p w:rsidR="008119CF" w:rsidRDefault="008119CF"/>
        </w:tc>
      </w:tr>
      <w:tr w:rsidR="00E54A27" w:rsidTr="008119CF">
        <w:tc>
          <w:tcPr>
            <w:tcW w:w="3397" w:type="dxa"/>
          </w:tcPr>
          <w:p w:rsidR="00E54A27" w:rsidRDefault="00E54A27">
            <w:r>
              <w:t>Pen</w:t>
            </w:r>
          </w:p>
        </w:tc>
        <w:tc>
          <w:tcPr>
            <w:tcW w:w="993" w:type="dxa"/>
          </w:tcPr>
          <w:p w:rsidR="00E54A27" w:rsidRDefault="00E54A27"/>
        </w:tc>
        <w:tc>
          <w:tcPr>
            <w:tcW w:w="1066" w:type="dxa"/>
          </w:tcPr>
          <w:p w:rsidR="00E54A27" w:rsidRDefault="00E54A27"/>
        </w:tc>
        <w:tc>
          <w:tcPr>
            <w:tcW w:w="1888" w:type="dxa"/>
          </w:tcPr>
          <w:p w:rsidR="00E54A27" w:rsidRDefault="00E54A27"/>
        </w:tc>
        <w:tc>
          <w:tcPr>
            <w:tcW w:w="1672" w:type="dxa"/>
          </w:tcPr>
          <w:p w:rsidR="00E54A27" w:rsidRDefault="00E54A27"/>
        </w:tc>
      </w:tr>
      <w:tr w:rsidR="008119CF" w:rsidTr="008119CF">
        <w:tc>
          <w:tcPr>
            <w:tcW w:w="3397" w:type="dxa"/>
          </w:tcPr>
          <w:p w:rsidR="008119CF" w:rsidRDefault="00E54A27">
            <w:r>
              <w:t>Asthma Champions Details:</w:t>
            </w:r>
          </w:p>
          <w:p w:rsidR="00E54A27" w:rsidRDefault="00E54A27"/>
          <w:p w:rsidR="00E54A27" w:rsidRDefault="00E54A27">
            <w:r>
              <w:t>1.</w:t>
            </w:r>
          </w:p>
          <w:p w:rsidR="00E54A27" w:rsidRDefault="00E54A27"/>
          <w:p w:rsidR="00E54A27" w:rsidRDefault="00E54A27"/>
          <w:p w:rsidR="00E54A27" w:rsidRDefault="00E54A27"/>
          <w:p w:rsidR="00E54A27" w:rsidRDefault="00E54A27"/>
          <w:p w:rsidR="00E54A27" w:rsidRDefault="00E54A27">
            <w:r>
              <w:t>2.</w:t>
            </w:r>
          </w:p>
          <w:p w:rsidR="00E54A27" w:rsidRDefault="00E54A27"/>
          <w:p w:rsidR="00E54A27" w:rsidRDefault="00E54A27"/>
          <w:p w:rsidR="00E54A27" w:rsidRDefault="00E54A27"/>
        </w:tc>
        <w:tc>
          <w:tcPr>
            <w:tcW w:w="993" w:type="dxa"/>
          </w:tcPr>
          <w:p w:rsidR="008119CF" w:rsidRDefault="008119CF"/>
        </w:tc>
        <w:tc>
          <w:tcPr>
            <w:tcW w:w="1066" w:type="dxa"/>
          </w:tcPr>
          <w:p w:rsidR="008119CF" w:rsidRDefault="008119CF"/>
        </w:tc>
        <w:tc>
          <w:tcPr>
            <w:tcW w:w="1888" w:type="dxa"/>
          </w:tcPr>
          <w:p w:rsidR="008119CF" w:rsidRDefault="008119CF"/>
        </w:tc>
        <w:tc>
          <w:tcPr>
            <w:tcW w:w="1672" w:type="dxa"/>
          </w:tcPr>
          <w:p w:rsidR="008119CF" w:rsidRDefault="008119CF"/>
        </w:tc>
      </w:tr>
    </w:tbl>
    <w:p w:rsidR="00194812" w:rsidRDefault="007E1979"/>
    <w:sectPr w:rsidR="00194812" w:rsidSect="00413055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979" w:rsidRDefault="007E1979" w:rsidP="00413055">
      <w:pPr>
        <w:spacing w:after="0" w:line="240" w:lineRule="auto"/>
      </w:pPr>
      <w:r>
        <w:separator/>
      </w:r>
    </w:p>
  </w:endnote>
  <w:endnote w:type="continuationSeparator" w:id="0">
    <w:p w:rsidR="007E1979" w:rsidRDefault="007E1979" w:rsidP="0041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ffra-ligh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979" w:rsidRDefault="007E1979" w:rsidP="00413055">
      <w:pPr>
        <w:spacing w:after="0" w:line="240" w:lineRule="auto"/>
      </w:pPr>
      <w:r>
        <w:separator/>
      </w:r>
    </w:p>
  </w:footnote>
  <w:footnote w:type="continuationSeparator" w:id="0">
    <w:p w:rsidR="007E1979" w:rsidRDefault="007E1979" w:rsidP="00413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55"/>
    <w:rsid w:val="00213408"/>
    <w:rsid w:val="00413055"/>
    <w:rsid w:val="007E1979"/>
    <w:rsid w:val="008119CF"/>
    <w:rsid w:val="0083121A"/>
    <w:rsid w:val="0096626D"/>
    <w:rsid w:val="00BA6AA6"/>
    <w:rsid w:val="00D20069"/>
    <w:rsid w:val="00E24821"/>
    <w:rsid w:val="00E5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F359"/>
  <w15:chartTrackingRefBased/>
  <w15:docId w15:val="{63BAFCC6-E319-4658-AE36-A3C3EAF1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055"/>
  </w:style>
  <w:style w:type="paragraph" w:styleId="Footer">
    <w:name w:val="footer"/>
    <w:basedOn w:val="Normal"/>
    <w:link w:val="FooterChar"/>
    <w:uiPriority w:val="99"/>
    <w:unhideWhenUsed/>
    <w:rsid w:val="00413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055"/>
  </w:style>
  <w:style w:type="table" w:styleId="TableGrid">
    <w:name w:val="Table Grid"/>
    <w:basedOn w:val="TableNormal"/>
    <w:uiPriority w:val="39"/>
    <w:rsid w:val="0081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source=images&amp;cd=&amp;cad=rja&amp;uact=8&amp;ved=0ahUKEwjBw-Pks9TXAhXCyqQKHRxcAxkQjRwIBw&amp;url=http://www.chamberlaindunnlearning.co.uk/case-studies/&amp;psig=AOvVaw1743bXFHann-hoM0hkO_ud&amp;ust=151151646658182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Haringey Council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Holliday Tom</dc:creator>
  <cp:keywords/>
  <dc:description/>
  <cp:lastModifiedBy>Di Giovanni Giada</cp:lastModifiedBy>
  <cp:revision>1</cp:revision>
  <dcterms:created xsi:type="dcterms:W3CDTF">2019-09-03T11:52:00Z</dcterms:created>
  <dcterms:modified xsi:type="dcterms:W3CDTF">2019-09-03T11:52:00Z</dcterms:modified>
</cp:coreProperties>
</file>